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D44BC" w14:textId="5185D46A" w:rsidR="00296BAF" w:rsidRDefault="00B7025D">
      <w:pPr>
        <w:rPr>
          <w:sz w:val="32"/>
          <w:szCs w:val="32"/>
        </w:rPr>
      </w:pPr>
      <w:r>
        <w:rPr>
          <w:sz w:val="32"/>
          <w:szCs w:val="32"/>
        </w:rPr>
        <w:t xml:space="preserve">Programma 2 L, </w:t>
      </w:r>
      <w:proofErr w:type="spellStart"/>
      <w:r>
        <w:rPr>
          <w:sz w:val="32"/>
          <w:szCs w:val="32"/>
        </w:rPr>
        <w:t>a.s.</w:t>
      </w:r>
      <w:proofErr w:type="spellEnd"/>
      <w:r>
        <w:rPr>
          <w:sz w:val="32"/>
          <w:szCs w:val="32"/>
        </w:rPr>
        <w:t xml:space="preserve"> 2020/2021.</w:t>
      </w:r>
    </w:p>
    <w:p w14:paraId="1632D70E" w14:textId="3770E0D2" w:rsidR="00B7025D" w:rsidRDefault="00B7025D">
      <w:pPr>
        <w:rPr>
          <w:sz w:val="32"/>
          <w:szCs w:val="32"/>
        </w:rPr>
      </w:pPr>
    </w:p>
    <w:p w14:paraId="006D9CA1" w14:textId="2ED08132" w:rsidR="00B7025D" w:rsidRDefault="00B7025D">
      <w:pPr>
        <w:rPr>
          <w:sz w:val="32"/>
          <w:szCs w:val="32"/>
        </w:rPr>
      </w:pPr>
      <w:r>
        <w:rPr>
          <w:sz w:val="32"/>
          <w:szCs w:val="32"/>
        </w:rPr>
        <w:t>Materia: Storia</w:t>
      </w:r>
    </w:p>
    <w:p w14:paraId="0FF91F94" w14:textId="633D1E05" w:rsidR="00B7025D" w:rsidRDefault="00B7025D">
      <w:pPr>
        <w:rPr>
          <w:sz w:val="32"/>
          <w:szCs w:val="32"/>
        </w:rPr>
      </w:pPr>
    </w:p>
    <w:p w14:paraId="3AB59AEE" w14:textId="04093AF4" w:rsidR="00B7025D" w:rsidRDefault="00B7025D">
      <w:pPr>
        <w:rPr>
          <w:sz w:val="32"/>
          <w:szCs w:val="32"/>
        </w:rPr>
      </w:pPr>
      <w:r>
        <w:rPr>
          <w:sz w:val="32"/>
          <w:szCs w:val="32"/>
        </w:rPr>
        <w:t>Docente: Ignazio Del Punta</w:t>
      </w:r>
    </w:p>
    <w:p w14:paraId="71275CDB" w14:textId="0E2242EF" w:rsidR="00B7025D" w:rsidRDefault="00B7025D">
      <w:pPr>
        <w:rPr>
          <w:sz w:val="32"/>
          <w:szCs w:val="32"/>
        </w:rPr>
      </w:pPr>
    </w:p>
    <w:p w14:paraId="536E8A96" w14:textId="27F9B37A" w:rsidR="00B7025D" w:rsidRDefault="00B7025D">
      <w:pPr>
        <w:rPr>
          <w:sz w:val="32"/>
          <w:szCs w:val="32"/>
        </w:rPr>
      </w:pPr>
      <w:r>
        <w:rPr>
          <w:sz w:val="32"/>
          <w:szCs w:val="32"/>
        </w:rPr>
        <w:t>Periodo di insegnamento: 18.10.2020 / 10.06.2021</w:t>
      </w:r>
    </w:p>
    <w:p w14:paraId="31672424" w14:textId="5CE2443B" w:rsidR="00B7025D" w:rsidRDefault="00B7025D">
      <w:pPr>
        <w:rPr>
          <w:sz w:val="32"/>
          <w:szCs w:val="32"/>
        </w:rPr>
      </w:pPr>
    </w:p>
    <w:p w14:paraId="4C34891A" w14:textId="77777777" w:rsidR="00B7025D" w:rsidRPr="00DE4616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 xml:space="preserve">Manuale: V. </w:t>
      </w:r>
      <w:proofErr w:type="spellStart"/>
      <w:r>
        <w:rPr>
          <w:sz w:val="32"/>
          <w:szCs w:val="32"/>
        </w:rPr>
        <w:t>Calvani</w:t>
      </w:r>
      <w:proofErr w:type="spellEnd"/>
      <w:r>
        <w:rPr>
          <w:sz w:val="32"/>
          <w:szCs w:val="32"/>
        </w:rPr>
        <w:t xml:space="preserve">, </w:t>
      </w:r>
      <w:r w:rsidRPr="00DE4616">
        <w:rPr>
          <w:i/>
          <w:iCs/>
          <w:sz w:val="32"/>
          <w:szCs w:val="32"/>
        </w:rPr>
        <w:t>Presente, passato, presente</w:t>
      </w:r>
      <w:r>
        <w:rPr>
          <w:i/>
          <w:iCs/>
          <w:sz w:val="32"/>
          <w:szCs w:val="32"/>
        </w:rPr>
        <w:t xml:space="preserve">. </w:t>
      </w:r>
      <w:r>
        <w:rPr>
          <w:sz w:val="32"/>
          <w:szCs w:val="32"/>
        </w:rPr>
        <w:t xml:space="preserve">1. e 2. </w:t>
      </w:r>
    </w:p>
    <w:p w14:paraId="6F606C63" w14:textId="77777777" w:rsidR="00B7025D" w:rsidRDefault="00B7025D">
      <w:pPr>
        <w:rPr>
          <w:sz w:val="32"/>
          <w:szCs w:val="32"/>
        </w:rPr>
      </w:pPr>
    </w:p>
    <w:p w14:paraId="503BD51D" w14:textId="226B99D2" w:rsidR="00B7025D" w:rsidRDefault="00B7025D">
      <w:pPr>
        <w:rPr>
          <w:sz w:val="32"/>
          <w:szCs w:val="32"/>
        </w:rPr>
      </w:pPr>
    </w:p>
    <w:p w14:paraId="608D4DFD" w14:textId="77777777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>Cap. 12: Alessandro Magno e l’Ellenismo</w:t>
      </w:r>
    </w:p>
    <w:p w14:paraId="27F5DEFE" w14:textId="77777777" w:rsidR="00B7025D" w:rsidRDefault="00B7025D" w:rsidP="00B7025D">
      <w:pPr>
        <w:rPr>
          <w:sz w:val="32"/>
          <w:szCs w:val="32"/>
        </w:rPr>
      </w:pPr>
    </w:p>
    <w:p w14:paraId="1E788853" w14:textId="77777777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>Cap. 13: Gli Etruschi, il più grande popolo italico</w:t>
      </w:r>
    </w:p>
    <w:p w14:paraId="111287A9" w14:textId="77777777" w:rsidR="00B7025D" w:rsidRDefault="00B7025D" w:rsidP="00B7025D">
      <w:pPr>
        <w:rPr>
          <w:sz w:val="32"/>
          <w:szCs w:val="32"/>
        </w:rPr>
      </w:pPr>
    </w:p>
    <w:p w14:paraId="0EEB1805" w14:textId="77777777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>Le origini di Roma. L’età monarchica: da Romolo a Tarquinio il Superbo (753-509 a.C.):</w:t>
      </w:r>
    </w:p>
    <w:p w14:paraId="6C051F14" w14:textId="77777777" w:rsidR="00B7025D" w:rsidRDefault="00B7025D" w:rsidP="00B7025D">
      <w:pPr>
        <w:rPr>
          <w:sz w:val="32"/>
          <w:szCs w:val="32"/>
        </w:rPr>
      </w:pPr>
    </w:p>
    <w:p w14:paraId="1B862300" w14:textId="7290F190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>Cap. 14: Le origini di Roma</w:t>
      </w:r>
    </w:p>
    <w:p w14:paraId="03F97DA9" w14:textId="77777777" w:rsidR="00B7025D" w:rsidRDefault="00B7025D" w:rsidP="00B7025D">
      <w:pPr>
        <w:rPr>
          <w:sz w:val="32"/>
          <w:szCs w:val="32"/>
        </w:rPr>
      </w:pPr>
    </w:p>
    <w:p w14:paraId="15567AE3" w14:textId="77777777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>- La prima età repubblicana (509-450 a.C.) e le lotte tra patrizi e plebei:</w:t>
      </w:r>
    </w:p>
    <w:p w14:paraId="31B51CAD" w14:textId="77777777" w:rsidR="00B7025D" w:rsidRDefault="00B7025D" w:rsidP="00B7025D">
      <w:pPr>
        <w:rPr>
          <w:sz w:val="32"/>
          <w:szCs w:val="32"/>
        </w:rPr>
      </w:pPr>
    </w:p>
    <w:p w14:paraId="0C19D3E5" w14:textId="6DD1361F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>Cap. 15: La fondazione della Repubblica</w:t>
      </w:r>
    </w:p>
    <w:p w14:paraId="55E2B0C3" w14:textId="77777777" w:rsidR="00B7025D" w:rsidRDefault="00B7025D" w:rsidP="00B7025D">
      <w:pPr>
        <w:rPr>
          <w:sz w:val="32"/>
          <w:szCs w:val="32"/>
        </w:rPr>
      </w:pPr>
    </w:p>
    <w:p w14:paraId="74A407FF" w14:textId="77777777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>- L’espansione di Roma in età repubblicana, le guerre di conquista:</w:t>
      </w:r>
    </w:p>
    <w:p w14:paraId="53D3B5B3" w14:textId="77777777" w:rsidR="00B7025D" w:rsidRDefault="00B7025D" w:rsidP="00B7025D">
      <w:pPr>
        <w:rPr>
          <w:sz w:val="32"/>
          <w:szCs w:val="32"/>
        </w:rPr>
      </w:pPr>
    </w:p>
    <w:p w14:paraId="7BEE7BCD" w14:textId="008BD2E3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>Cap. 16: La conquista dell’Itali</w:t>
      </w:r>
      <w:r w:rsidR="00F03D35">
        <w:rPr>
          <w:sz w:val="32"/>
          <w:szCs w:val="32"/>
        </w:rPr>
        <w:t>a</w:t>
      </w:r>
    </w:p>
    <w:p w14:paraId="07105745" w14:textId="77777777" w:rsidR="00B7025D" w:rsidRDefault="00B7025D" w:rsidP="00B7025D">
      <w:pPr>
        <w:rPr>
          <w:sz w:val="32"/>
          <w:szCs w:val="32"/>
        </w:rPr>
      </w:pPr>
    </w:p>
    <w:p w14:paraId="18F0A5D8" w14:textId="77777777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>- Roma contro Cartagine, le guerre puniche (264 – 146 a.C.):</w:t>
      </w:r>
    </w:p>
    <w:p w14:paraId="631716A6" w14:textId="77777777" w:rsidR="00B7025D" w:rsidRDefault="00B7025D" w:rsidP="00B7025D">
      <w:pPr>
        <w:rPr>
          <w:sz w:val="32"/>
          <w:szCs w:val="32"/>
        </w:rPr>
      </w:pPr>
    </w:p>
    <w:p w14:paraId="07CCCD94" w14:textId="40105F78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>Cap. 17: Roma contro Cartagine, alla conquista di un impero</w:t>
      </w:r>
    </w:p>
    <w:p w14:paraId="56F75020" w14:textId="77777777" w:rsidR="00B7025D" w:rsidRDefault="00B7025D" w:rsidP="00B7025D">
      <w:pPr>
        <w:rPr>
          <w:sz w:val="32"/>
          <w:szCs w:val="32"/>
        </w:rPr>
      </w:pPr>
    </w:p>
    <w:p w14:paraId="68C9BFA7" w14:textId="77777777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>- L’ultima età repubblicana (133-31 a.C.), crisi e guerre civili</w:t>
      </w:r>
    </w:p>
    <w:p w14:paraId="1ECA5651" w14:textId="77777777" w:rsidR="00B7025D" w:rsidRDefault="00B7025D" w:rsidP="00B7025D">
      <w:pPr>
        <w:rPr>
          <w:sz w:val="32"/>
          <w:szCs w:val="32"/>
        </w:rPr>
      </w:pPr>
    </w:p>
    <w:p w14:paraId="535E2370" w14:textId="77777777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>Approfondimento: le cause profonde della crisi economica e politica della repubblica</w:t>
      </w:r>
    </w:p>
    <w:p w14:paraId="5D825A80" w14:textId="77777777" w:rsidR="00B7025D" w:rsidRDefault="00B7025D" w:rsidP="00B7025D">
      <w:pPr>
        <w:rPr>
          <w:sz w:val="32"/>
          <w:szCs w:val="32"/>
        </w:rPr>
      </w:pPr>
    </w:p>
    <w:p w14:paraId="6CD6C008" w14:textId="77777777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>Approfondimento: Mario contro Silla, l’età dei “signori della guerra”</w:t>
      </w:r>
    </w:p>
    <w:p w14:paraId="0591E374" w14:textId="77777777" w:rsidR="00B7025D" w:rsidRDefault="00B7025D" w:rsidP="00B7025D">
      <w:pPr>
        <w:rPr>
          <w:sz w:val="32"/>
          <w:szCs w:val="32"/>
        </w:rPr>
      </w:pPr>
    </w:p>
    <w:p w14:paraId="48CF8606" w14:textId="16ED03F1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>Cap. 18: La crisi della Repubblica</w:t>
      </w:r>
    </w:p>
    <w:p w14:paraId="01BDF77B" w14:textId="6FCBCA93" w:rsidR="00B7025D" w:rsidRDefault="00B7025D" w:rsidP="00B7025D">
      <w:pPr>
        <w:rPr>
          <w:sz w:val="32"/>
          <w:szCs w:val="32"/>
        </w:rPr>
      </w:pPr>
    </w:p>
    <w:p w14:paraId="6C5FAB0B" w14:textId="3CB28734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>Approfondimento: biografia di Giulio Cesare</w:t>
      </w:r>
    </w:p>
    <w:p w14:paraId="5C556673" w14:textId="77777777" w:rsidR="00B7025D" w:rsidRDefault="00B7025D" w:rsidP="00B7025D">
      <w:pPr>
        <w:rPr>
          <w:sz w:val="32"/>
          <w:szCs w:val="32"/>
        </w:rPr>
      </w:pPr>
    </w:p>
    <w:p w14:paraId="5348348D" w14:textId="77777777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>- Giulio Cesare, il primo triumvirato e la seconda guerra civile (Cesare contro Pompeo):</w:t>
      </w:r>
    </w:p>
    <w:p w14:paraId="1414D8D8" w14:textId="77777777" w:rsidR="00B7025D" w:rsidRDefault="00B7025D" w:rsidP="00B7025D">
      <w:pPr>
        <w:rPr>
          <w:sz w:val="32"/>
          <w:szCs w:val="32"/>
        </w:rPr>
      </w:pPr>
    </w:p>
    <w:p w14:paraId="7ECFA537" w14:textId="4F0068DB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>Cap. 19: Giulio Cesare: la fine della Repubblica</w:t>
      </w:r>
    </w:p>
    <w:p w14:paraId="25FD36E4" w14:textId="7E2F9BEC" w:rsidR="00B7025D" w:rsidRDefault="00B7025D" w:rsidP="00B7025D">
      <w:pPr>
        <w:rPr>
          <w:sz w:val="32"/>
          <w:szCs w:val="32"/>
        </w:rPr>
      </w:pPr>
    </w:p>
    <w:p w14:paraId="037D9770" w14:textId="1D12F6D6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>Approfondimento: le “Idi di Marzo”</w:t>
      </w:r>
    </w:p>
    <w:p w14:paraId="7F022B82" w14:textId="77777777" w:rsidR="00B7025D" w:rsidRDefault="00B7025D" w:rsidP="00B7025D">
      <w:pPr>
        <w:rPr>
          <w:sz w:val="32"/>
          <w:szCs w:val="32"/>
        </w:rPr>
      </w:pPr>
    </w:p>
    <w:p w14:paraId="114C163C" w14:textId="77777777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 xml:space="preserve">- Ottaviano Augusto, il secondo </w:t>
      </w:r>
      <w:proofErr w:type="spellStart"/>
      <w:r>
        <w:rPr>
          <w:sz w:val="32"/>
          <w:szCs w:val="32"/>
        </w:rPr>
        <w:t>trimuvirato</w:t>
      </w:r>
      <w:proofErr w:type="spellEnd"/>
      <w:r>
        <w:rPr>
          <w:sz w:val="32"/>
          <w:szCs w:val="32"/>
        </w:rPr>
        <w:t xml:space="preserve"> e la terza guerra civile (Ottaviano contro Antonio)</w:t>
      </w:r>
    </w:p>
    <w:p w14:paraId="2EFDC6F4" w14:textId="77777777" w:rsidR="00B7025D" w:rsidRDefault="00B7025D" w:rsidP="00B7025D">
      <w:pPr>
        <w:rPr>
          <w:sz w:val="32"/>
          <w:szCs w:val="32"/>
        </w:rPr>
      </w:pPr>
    </w:p>
    <w:p w14:paraId="58C6393C" w14:textId="77777777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 xml:space="preserve">Vol. 2. </w:t>
      </w:r>
    </w:p>
    <w:p w14:paraId="478E8E49" w14:textId="77777777" w:rsidR="00B7025D" w:rsidRDefault="00B7025D" w:rsidP="00B7025D">
      <w:pPr>
        <w:rPr>
          <w:sz w:val="32"/>
          <w:szCs w:val="32"/>
        </w:rPr>
      </w:pPr>
    </w:p>
    <w:p w14:paraId="42F5580B" w14:textId="5DC37066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t>Cap. 1 : Augusto: la fondazione del Principato</w:t>
      </w:r>
    </w:p>
    <w:p w14:paraId="14F8D06E" w14:textId="593F6973" w:rsidR="00B7025D" w:rsidRDefault="00B7025D" w:rsidP="00B7025D">
      <w:pPr>
        <w:rPr>
          <w:sz w:val="32"/>
          <w:szCs w:val="32"/>
        </w:rPr>
      </w:pPr>
      <w:r>
        <w:rPr>
          <w:sz w:val="32"/>
          <w:szCs w:val="32"/>
        </w:rPr>
        <w:br/>
      </w:r>
    </w:p>
    <w:p w14:paraId="212D0DEA" w14:textId="77777777" w:rsidR="00B7025D" w:rsidRPr="00B7025D" w:rsidRDefault="00B7025D">
      <w:pPr>
        <w:rPr>
          <w:sz w:val="32"/>
          <w:szCs w:val="32"/>
        </w:rPr>
      </w:pPr>
    </w:p>
    <w:sectPr w:rsidR="00B7025D" w:rsidRPr="00B7025D" w:rsidSect="00561A5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5D"/>
    <w:rsid w:val="00296BAF"/>
    <w:rsid w:val="00561A51"/>
    <w:rsid w:val="00B7025D"/>
    <w:rsid w:val="00F0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7D38ED"/>
  <w15:chartTrackingRefBased/>
  <w15:docId w15:val="{C2DFF376-86F7-8543-8E4E-E82CB159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idelpunta@gmail.com</dc:creator>
  <cp:keywords/>
  <dc:description/>
  <cp:lastModifiedBy>idelpunta@gmail.com</cp:lastModifiedBy>
  <cp:revision>1</cp:revision>
  <dcterms:created xsi:type="dcterms:W3CDTF">2021-09-28T16:18:00Z</dcterms:created>
  <dcterms:modified xsi:type="dcterms:W3CDTF">2021-09-28T16:31:00Z</dcterms:modified>
</cp:coreProperties>
</file>